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</w:tblGrid>
      <w:tr w:rsidR="00084CD5" w14:paraId="6A14FBCF" w14:textId="77777777" w:rsidTr="005655F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3DB189" w14:textId="77777777" w:rsidR="00084CD5" w:rsidRDefault="00084CD5" w:rsidP="005655F2">
            <w:pPr>
              <w:pStyle w:val="NormlWeb"/>
              <w:jc w:val="center"/>
            </w:pPr>
            <w:r>
              <w:rPr>
                <w:rStyle w:val="Kiemels2"/>
                <w:color w:val="001B48"/>
                <w:sz w:val="24"/>
                <w:szCs w:val="24"/>
              </w:rPr>
              <w:t xml:space="preserve">EIT Health </w:t>
            </w:r>
            <w:proofErr w:type="spellStart"/>
            <w:r>
              <w:rPr>
                <w:rStyle w:val="Kiemels2"/>
                <w:color w:val="001B48"/>
                <w:sz w:val="24"/>
                <w:szCs w:val="24"/>
              </w:rPr>
              <w:t>Morning</w:t>
            </w:r>
            <w:proofErr w:type="spellEnd"/>
            <w:r>
              <w:rPr>
                <w:rStyle w:val="Kiemels2"/>
                <w:color w:val="001B48"/>
                <w:sz w:val="24"/>
                <w:szCs w:val="24"/>
              </w:rPr>
              <w:t xml:space="preserve"> Health </w:t>
            </w:r>
            <w:proofErr w:type="spellStart"/>
            <w:r>
              <w:rPr>
                <w:rStyle w:val="Kiemels2"/>
                <w:color w:val="001B48"/>
                <w:sz w:val="24"/>
                <w:szCs w:val="24"/>
              </w:rPr>
              <w:t>Talks</w:t>
            </w:r>
            <w:proofErr w:type="spellEnd"/>
            <w:r>
              <w:rPr>
                <w:rStyle w:val="Kiemels2"/>
                <w:color w:val="001B48"/>
                <w:sz w:val="24"/>
                <w:szCs w:val="24"/>
              </w:rPr>
              <w:t xml:space="preserve"> 2022/2</w:t>
            </w:r>
          </w:p>
          <w:tbl>
            <w:tblPr>
              <w:tblW w:w="0" w:type="auto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</w:tblGrid>
            <w:tr w:rsidR="00084CD5" w14:paraId="3CADB505" w14:textId="77777777" w:rsidTr="005655F2">
              <w:trPr>
                <w:tblCellSpacing w:w="6" w:type="dxa"/>
              </w:trPr>
              <w:tc>
                <w:tcPr>
                  <w:tcW w:w="0" w:type="auto"/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01D0A745" w14:textId="77777777" w:rsidR="00084CD5" w:rsidRDefault="00084CD5" w:rsidP="005655F2">
                  <w:r>
                    <w:rPr>
                      <w:noProof/>
                    </w:rPr>
                    <w:drawing>
                      <wp:inline distT="0" distB="0" distL="0" distR="0" wp14:anchorId="420D28F0" wp14:editId="0DE858E1">
                        <wp:extent cx="5524500" cy="1150620"/>
                        <wp:effectExtent l="0" t="0" r="0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064813" w14:textId="77777777" w:rsidR="00084CD5" w:rsidRDefault="00084CD5" w:rsidP="005655F2">
            <w:pPr>
              <w:pStyle w:val="NormlWeb"/>
              <w:jc w:val="both"/>
            </w:pPr>
            <w:r>
              <w:rPr>
                <w:color w:val="000000"/>
                <w:sz w:val="21"/>
                <w:szCs w:val="21"/>
              </w:rPr>
              <w:t xml:space="preserve">Az </w:t>
            </w:r>
            <w:r>
              <w:rPr>
                <w:color w:val="0000FF"/>
                <w:sz w:val="21"/>
                <w:szCs w:val="21"/>
              </w:rPr>
              <w:t>Európai Innovációs és Technológiai Intézet (EIT)</w:t>
            </w:r>
            <w:r>
              <w:rPr>
                <w:color w:val="000000"/>
                <w:sz w:val="21"/>
                <w:szCs w:val="21"/>
              </w:rPr>
              <w:t xml:space="preserve"> valamint intézetünk, a </w:t>
            </w:r>
            <w:r>
              <w:rPr>
                <w:color w:val="0000FF"/>
                <w:sz w:val="21"/>
                <w:szCs w:val="21"/>
              </w:rPr>
              <w:t xml:space="preserve">Pécsi Tudományegyetem Általános Orvostudományi Kar Transzdiszciplináris Kutatások Intézete (ITD) együttműködésében, a nagy sikerre való tekintettel idén is megrendezzük az EIT Health </w:t>
            </w:r>
            <w:proofErr w:type="spellStart"/>
            <w:r>
              <w:rPr>
                <w:color w:val="0000FF"/>
                <w:sz w:val="21"/>
                <w:szCs w:val="21"/>
              </w:rPr>
              <w:t>Morning</w:t>
            </w:r>
            <w:proofErr w:type="spellEnd"/>
            <w:r>
              <w:rPr>
                <w:color w:val="0000FF"/>
                <w:sz w:val="21"/>
                <w:szCs w:val="21"/>
              </w:rPr>
              <w:t xml:space="preserve"> Health </w:t>
            </w:r>
            <w:proofErr w:type="spellStart"/>
            <w:r>
              <w:rPr>
                <w:color w:val="0000FF"/>
                <w:sz w:val="21"/>
                <w:szCs w:val="21"/>
              </w:rPr>
              <w:t>Talks</w:t>
            </w:r>
            <w:proofErr w:type="spellEnd"/>
            <w:r>
              <w:rPr>
                <w:color w:val="0000FF"/>
                <w:sz w:val="21"/>
                <w:szCs w:val="21"/>
              </w:rPr>
              <w:t xml:space="preserve"> elnevezésű eseményt.</w:t>
            </w:r>
            <w:r>
              <w:rPr>
                <w:color w:val="000000"/>
                <w:sz w:val="21"/>
                <w:szCs w:val="21"/>
              </w:rPr>
              <w:t xml:space="preserve">  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1B48"/>
                <w:sz w:val="21"/>
                <w:szCs w:val="21"/>
              </w:rPr>
              <w:t xml:space="preserve">Az EIT egészségügyi alszervezete, az </w:t>
            </w:r>
            <w:hyperlink r:id="rId5" w:history="1">
              <w:r>
                <w:rPr>
                  <w:rStyle w:val="Hiperhivatkozs"/>
                  <w:color w:val="001B48"/>
                  <w:sz w:val="21"/>
                  <w:szCs w:val="21"/>
                </w:rPr>
                <w:t>EIT Health</w:t>
              </w:r>
            </w:hyperlink>
            <w:r>
              <w:rPr>
                <w:color w:val="001B48"/>
                <w:sz w:val="21"/>
                <w:szCs w:val="21"/>
              </w:rPr>
              <w:t xml:space="preserve"> kiemelt jelentőséget tulajdonít az egészségügyi szektor szereplőivel kialakított jó szakmai kapcsolatoknak és a velük közösen elindított innovatív egészségügyi megoldásoknak. A </w:t>
            </w:r>
            <w:proofErr w:type="spellStart"/>
            <w:r>
              <w:rPr>
                <w:color w:val="001B48"/>
                <w:sz w:val="21"/>
                <w:szCs w:val="21"/>
              </w:rPr>
              <w:t>Morning</w:t>
            </w:r>
            <w:proofErr w:type="spellEnd"/>
            <w:r>
              <w:rPr>
                <w:color w:val="001B48"/>
                <w:sz w:val="21"/>
                <w:szCs w:val="21"/>
              </w:rPr>
              <w:t xml:space="preserve"> Health </w:t>
            </w:r>
            <w:proofErr w:type="spellStart"/>
            <w:r>
              <w:rPr>
                <w:color w:val="001B48"/>
                <w:sz w:val="21"/>
                <w:szCs w:val="21"/>
              </w:rPr>
              <w:t>Talks</w:t>
            </w:r>
            <w:proofErr w:type="spellEnd"/>
            <w:r>
              <w:rPr>
                <w:color w:val="001B48"/>
                <w:sz w:val="21"/>
                <w:szCs w:val="21"/>
              </w:rPr>
              <w:t xml:space="preserve"> elnevezésű sorozat célja, hogy a meghívott iparági szereplők (egészségügyi szolgáltatók</w:t>
            </w:r>
            <w:proofErr w:type="gramStart"/>
            <w:r>
              <w:rPr>
                <w:color w:val="001B48"/>
                <w:sz w:val="21"/>
                <w:szCs w:val="21"/>
              </w:rPr>
              <w:t>, ,</w:t>
            </w:r>
            <w:proofErr w:type="gramEnd"/>
            <w:r>
              <w:rPr>
                <w:color w:val="001B48"/>
                <w:sz w:val="21"/>
                <w:szCs w:val="21"/>
              </w:rPr>
              <w:t xml:space="preserve"> speciális profilú intézmények, orvosi egyetemek, valamint a gyártói és szolgáltató szektor) közti párbeszédet és együttműködést előmozdítsuk, valamint ismertessük velük az Európai Unió által nyújtott anyagi és szakmai támogatási formák lehetőségeit.  </w:t>
            </w:r>
            <w:r>
              <w:rPr>
                <w:color w:val="001B48"/>
                <w:sz w:val="21"/>
                <w:szCs w:val="21"/>
              </w:rPr>
              <w:br/>
              <w:t>Mindamellett, hogy eseményünk garanciát nyújt a magas színvonalú szakmai és üzleti párbeszédek lehetőségére, az egészségügyben és az innováció területén magas színvonalat képviselő meghívott szakemberek együttműködéséből egyben új és formabontó technológiák és megoldások születhetnek. </w:t>
            </w:r>
          </w:p>
          <w:p w14:paraId="5F07E7C7" w14:textId="77777777" w:rsidR="00084CD5" w:rsidRDefault="00084CD5" w:rsidP="005655F2">
            <w:pPr>
              <w:pStyle w:val="NormlWeb"/>
              <w:jc w:val="both"/>
            </w:pPr>
            <w:r>
              <w:rPr>
                <w:rStyle w:val="Kiemels2"/>
                <w:color w:val="001B48"/>
                <w:sz w:val="21"/>
                <w:szCs w:val="21"/>
              </w:rPr>
              <w:t>Ennek jegyében tisztelettel meghívjuk rendezvénysorozatunk következő eseményére, melynek időpontja 2022. november 11. </w:t>
            </w:r>
          </w:p>
          <w:p w14:paraId="4D53A644" w14:textId="77777777" w:rsidR="00084CD5" w:rsidRDefault="00084CD5" w:rsidP="005655F2">
            <w:pPr>
              <w:pStyle w:val="NormlWeb"/>
              <w:jc w:val="both"/>
            </w:pPr>
            <w:r>
              <w:rPr>
                <w:rStyle w:val="Kiemels2"/>
                <w:color w:val="001B48"/>
                <w:sz w:val="21"/>
                <w:szCs w:val="21"/>
                <w:u w:val="single"/>
              </w:rPr>
              <w:t xml:space="preserve">A mostani alkalom címe: </w:t>
            </w:r>
            <w:proofErr w:type="spellStart"/>
            <w:r>
              <w:rPr>
                <w:rStyle w:val="Kiemels2"/>
                <w:color w:val="001B48"/>
                <w:sz w:val="21"/>
                <w:szCs w:val="21"/>
                <w:u w:val="single"/>
              </w:rPr>
              <w:t>Hospital</w:t>
            </w:r>
            <w:proofErr w:type="spellEnd"/>
            <w:r>
              <w:rPr>
                <w:rStyle w:val="Kiemels2"/>
                <w:color w:val="001B48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Style w:val="Kiemels2"/>
                <w:color w:val="001B48"/>
                <w:sz w:val="21"/>
                <w:szCs w:val="21"/>
                <w:u w:val="single"/>
              </w:rPr>
              <w:t>engagement</w:t>
            </w:r>
            <w:proofErr w:type="spellEnd"/>
            <w:r>
              <w:rPr>
                <w:rStyle w:val="Kiemels2"/>
                <w:color w:val="001B48"/>
                <w:sz w:val="21"/>
                <w:szCs w:val="21"/>
                <w:u w:val="single"/>
              </w:rPr>
              <w:t xml:space="preserve"> – Motivációs kihívások és szervezeti innováció a klinikákon</w:t>
            </w:r>
          </w:p>
          <w:p w14:paraId="1D1E6AE7" w14:textId="77777777" w:rsidR="00084CD5" w:rsidRDefault="00084CD5" w:rsidP="005655F2">
            <w:pPr>
              <w:pStyle w:val="NormlWeb"/>
              <w:jc w:val="both"/>
            </w:pPr>
            <w:r>
              <w:rPr>
                <w:color w:val="001B48"/>
                <w:sz w:val="21"/>
                <w:szCs w:val="21"/>
              </w:rPr>
              <w:t xml:space="preserve">Az esemény célja, hogy beazonosítsa azokat az akadályokat, kihívásokat, amelyek leginkább útját állják a klinikai innovációknak és lehetőség szerint megoldást is javasoljon azokra, </w:t>
            </w:r>
            <w:proofErr w:type="gramStart"/>
            <w:r>
              <w:rPr>
                <w:color w:val="001B48"/>
                <w:sz w:val="21"/>
                <w:szCs w:val="21"/>
              </w:rPr>
              <w:t>valamint</w:t>
            </w:r>
            <w:proofErr w:type="gramEnd"/>
            <w:r>
              <w:rPr>
                <w:color w:val="001B48"/>
                <w:sz w:val="21"/>
                <w:szCs w:val="21"/>
              </w:rPr>
              <w:t xml:space="preserve"> hogy hazai és nemzetközi példákon keresztül olyan együttműködési lehetőségeket ismertessen, amelyek szintén pozitív hatással lehetnek az innovációs környezetre.</w:t>
            </w:r>
          </w:p>
          <w:p w14:paraId="32F7DE7C" w14:textId="77777777" w:rsidR="00084CD5" w:rsidRDefault="00084CD5" w:rsidP="005655F2">
            <w:pPr>
              <w:pStyle w:val="NormlWeb"/>
            </w:pPr>
            <w:r>
              <w:rPr>
                <w:rStyle w:val="Kiemels2"/>
                <w:color w:val="001B48"/>
                <w:sz w:val="21"/>
                <w:szCs w:val="21"/>
              </w:rPr>
              <w:t>Időpont: 2022. november 11. 9:00-12:00</w:t>
            </w:r>
          </w:p>
          <w:p w14:paraId="6A1F0839" w14:textId="77777777" w:rsidR="00084CD5" w:rsidRDefault="00084CD5" w:rsidP="005655F2">
            <w:pPr>
              <w:pStyle w:val="NormlWeb"/>
            </w:pPr>
            <w:r>
              <w:rPr>
                <w:rStyle w:val="Kiemels2"/>
                <w:color w:val="001B48"/>
                <w:sz w:val="21"/>
                <w:szCs w:val="21"/>
              </w:rPr>
              <w:t>Helyszín: 7621 Pécs, Király utca 11. Trezor Rendezvényház</w:t>
            </w:r>
          </w:p>
          <w:p w14:paraId="438B4FFE" w14:textId="77777777" w:rsidR="00084CD5" w:rsidRDefault="00084CD5" w:rsidP="005655F2">
            <w:pPr>
              <w:pStyle w:val="NormlWeb"/>
            </w:pPr>
            <w:r>
              <w:rPr>
                <w:rStyle w:val="Kiemels2"/>
                <w:color w:val="001B48"/>
                <w:sz w:val="21"/>
                <w:szCs w:val="21"/>
              </w:rPr>
              <w:t>Az esemény részletes programját és az előadások témáját alább tekintheti meg:</w:t>
            </w:r>
          </w:p>
          <w:p w14:paraId="5288A295" w14:textId="77777777" w:rsidR="00084CD5" w:rsidRDefault="00084CD5" w:rsidP="005655F2">
            <w:pPr>
              <w:pStyle w:val="NormlWeb"/>
              <w:jc w:val="center"/>
            </w:pPr>
            <w:r>
              <w:rPr>
                <w:rStyle w:val="Kiemels2"/>
                <w:color w:val="001B48"/>
                <w:sz w:val="24"/>
                <w:szCs w:val="24"/>
              </w:rPr>
              <w:t>PROGRAM</w:t>
            </w:r>
          </w:p>
          <w:tbl>
            <w:tblPr>
              <w:tblW w:w="8400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132"/>
            </w:tblGrid>
            <w:tr w:rsidR="00084CD5" w14:paraId="7940D3F7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5ED209C4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  <w:sz w:val="21"/>
                      <w:szCs w:val="21"/>
                    </w:rPr>
                    <w:t>8:40-9:00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3ACD83AA" w14:textId="77777777" w:rsidR="00084CD5" w:rsidRDefault="00084CD5" w:rsidP="005655F2">
                  <w:pPr>
                    <w:jc w:val="center"/>
                  </w:pPr>
                  <w:r>
                    <w:rPr>
                      <w:sz w:val="21"/>
                      <w:szCs w:val="21"/>
                    </w:rPr>
                    <w:t> </w:t>
                  </w:r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Regisztráció</w:t>
                  </w:r>
                </w:p>
              </w:tc>
            </w:tr>
            <w:tr w:rsidR="00084CD5" w14:paraId="0FCDBB5B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4710A84F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  <w:sz w:val="21"/>
                      <w:szCs w:val="21"/>
                    </w:rPr>
                    <w:t>9:00-9:10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6515C905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Megnyitó – Az EIT Health bemutatása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color w:val="001B48"/>
                      <w:sz w:val="21"/>
                      <w:szCs w:val="21"/>
                    </w:rPr>
                    <w:t>Dr. Sík Attila</w:t>
                  </w:r>
                  <w:r>
                    <w:rPr>
                      <w:color w:val="001B48"/>
                      <w:sz w:val="21"/>
                      <w:szCs w:val="21"/>
                    </w:rPr>
                    <w:br/>
                    <w:t>PTE ÁOK Transzdiszciplináris Kutatások Intézete Intézetvezető</w:t>
                  </w:r>
                </w:p>
              </w:tc>
            </w:tr>
            <w:tr w:rsidR="00084CD5" w14:paraId="5CC8928A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6299532B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  <w:sz w:val="21"/>
                      <w:szCs w:val="21"/>
                    </w:rPr>
                    <w:t>9:10-9:30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2F1892E8" w14:textId="77777777" w:rsidR="00084CD5" w:rsidRDefault="00084CD5" w:rsidP="005655F2">
                  <w:pPr>
                    <w:jc w:val="center"/>
                  </w:pP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Accelerating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hospital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innovation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– a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Danish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perspective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on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overcoming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obstacles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to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health</w:t>
                  </w:r>
                  <w:proofErr w:type="spellEnd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Kiemels2"/>
                      <w:color w:val="0000FF"/>
                      <w:sz w:val="21"/>
                      <w:szCs w:val="21"/>
                    </w:rPr>
                    <w:t>innovation</w:t>
                  </w:r>
                  <w:proofErr w:type="spellEnd"/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color w:val="001B48"/>
                      <w:sz w:val="21"/>
                      <w:szCs w:val="21"/>
                    </w:rPr>
                    <w:t xml:space="preserve">Louise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Vibjerg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Thomsen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Commercial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Counsellor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&amp;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Senior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Innovation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Officer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Danish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Embassy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&amp;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Innovation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Centre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Denmark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, Tel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Aviv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, Royal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Danish</w:t>
                  </w:r>
                  <w:proofErr w:type="spellEnd"/>
                  <w:r>
                    <w:rPr>
                      <w:color w:val="001B48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color w:val="001B48"/>
                      <w:sz w:val="21"/>
                      <w:szCs w:val="21"/>
                    </w:rPr>
                    <w:t>Embassy</w:t>
                  </w:r>
                  <w:proofErr w:type="spellEnd"/>
                </w:p>
              </w:tc>
            </w:tr>
            <w:tr w:rsidR="00084CD5" w14:paraId="392381CF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15AAA42F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lastRenderedPageBreak/>
                    <w:t>9:30-9:35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4E694FB4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Kérdéspercek</w:t>
                  </w:r>
                </w:p>
              </w:tc>
            </w:tr>
            <w:tr w:rsidR="00084CD5" w14:paraId="58C776CA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2237BEBD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9:35-9:55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4F9D18A6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Szervezet- és működésfejlesztés a PTE KK Fül-, Orr-, Gégészeti Klinikán</w:t>
                  </w:r>
                  <w:r>
                    <w:br/>
                  </w:r>
                  <w:r>
                    <w:rPr>
                      <w:color w:val="001B48"/>
                    </w:rPr>
                    <w:t xml:space="preserve">Dr. </w:t>
                  </w:r>
                  <w:proofErr w:type="spellStart"/>
                  <w:r>
                    <w:rPr>
                      <w:color w:val="001B48"/>
                    </w:rPr>
                    <w:t>Uzsaly</w:t>
                  </w:r>
                  <w:proofErr w:type="spellEnd"/>
                  <w:r>
                    <w:rPr>
                      <w:color w:val="001B48"/>
                    </w:rPr>
                    <w:t xml:space="preserve"> János</w:t>
                  </w:r>
                  <w:r>
                    <w:rPr>
                      <w:color w:val="001B48"/>
                    </w:rPr>
                    <w:br/>
                    <w:t>rezidens orvos</w:t>
                  </w:r>
                  <w:r>
                    <w:rPr>
                      <w:color w:val="001B48"/>
                    </w:rPr>
                    <w:br/>
                    <w:t>Fül-Orr-Gégészeti és Fej-, Nyaksebészeti Klinika Pécsi Tudományegyetem</w:t>
                  </w:r>
                </w:p>
              </w:tc>
            </w:tr>
            <w:tr w:rsidR="00084CD5" w14:paraId="0039CAF9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7724FF18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9:55-10:00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615B2225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Kérdéspercek</w:t>
                  </w:r>
                </w:p>
              </w:tc>
            </w:tr>
            <w:tr w:rsidR="00084CD5" w14:paraId="7F972605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442C6AA7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10:00-10:20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77046B59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Innováció és startupokkal való együttműködés iránti motiváció a PTE klinikáin</w:t>
                  </w:r>
                  <w:r>
                    <w:br/>
                  </w:r>
                  <w:r>
                    <w:rPr>
                      <w:color w:val="001B48"/>
                    </w:rPr>
                    <w:t xml:space="preserve">dr. </w:t>
                  </w:r>
                  <w:proofErr w:type="spellStart"/>
                  <w:r>
                    <w:rPr>
                      <w:color w:val="001B48"/>
                    </w:rPr>
                    <w:t>Liber</w:t>
                  </w:r>
                  <w:proofErr w:type="spellEnd"/>
                  <w:r>
                    <w:rPr>
                      <w:color w:val="001B48"/>
                    </w:rPr>
                    <w:t xml:space="preserve"> Noémi</w:t>
                  </w:r>
                  <w:r>
                    <w:rPr>
                      <w:color w:val="001B48"/>
                    </w:rPr>
                    <w:br/>
                    <w:t>Intézetvezető helyettes, innovációs szakértő</w:t>
                  </w:r>
                  <w:r>
                    <w:rPr>
                      <w:color w:val="001B48"/>
                    </w:rPr>
                    <w:br/>
                    <w:t>Transzdiszciplináris Kutatások Intézete Általános Orvostudományi Kar Pécsi Tudományegyetem</w:t>
                  </w:r>
                </w:p>
              </w:tc>
            </w:tr>
            <w:tr w:rsidR="00084CD5" w14:paraId="572D552C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649A9536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10:20-10:25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195B1B27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Kérdéspercek</w:t>
                  </w:r>
                </w:p>
              </w:tc>
            </w:tr>
            <w:tr w:rsidR="00084CD5" w14:paraId="7A1D0A05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0129670F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10:25-10:45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2C635768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Kávészünet</w:t>
                  </w:r>
                </w:p>
              </w:tc>
            </w:tr>
            <w:tr w:rsidR="00084CD5" w14:paraId="22EF153D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471653F8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10:45-11:30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3EA033C6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Panelbeszélgetés</w:t>
                  </w:r>
                  <w:r>
                    <w:br/>
                  </w:r>
                  <w:r>
                    <w:rPr>
                      <w:rStyle w:val="Kiemels2"/>
                      <w:color w:val="001B48"/>
                    </w:rPr>
                    <w:t>Témák</w:t>
                  </w:r>
                  <w:r>
                    <w:rPr>
                      <w:color w:val="001B48"/>
                    </w:rPr>
                    <w:br/>
                    <w:t>1.    Az előadásokban elhangzottak mentén a jelenlévők véleményének megvitatása</w:t>
                  </w:r>
                  <w:r>
                    <w:rPr>
                      <w:color w:val="001B48"/>
                    </w:rPr>
                    <w:br/>
                    <w:t>2.    Lehetséges motivációs rendszerek bevezetése, szervezeti modell átalakításának realitása</w:t>
                  </w:r>
                  <w:r>
                    <w:rPr>
                      <w:color w:val="001B48"/>
                    </w:rPr>
                    <w:br/>
                  </w:r>
                  <w:r>
                    <w:rPr>
                      <w:rStyle w:val="Kiemels2"/>
                      <w:color w:val="001B48"/>
                    </w:rPr>
                    <w:t>A beszélgetés moderátora:</w:t>
                  </w:r>
                  <w:r>
                    <w:rPr>
                      <w:color w:val="001B48"/>
                    </w:rPr>
                    <w:br/>
                    <w:t xml:space="preserve">Dr. </w:t>
                  </w:r>
                  <w:proofErr w:type="spellStart"/>
                  <w:r>
                    <w:rPr>
                      <w:color w:val="001B48"/>
                    </w:rPr>
                    <w:t>Liber</w:t>
                  </w:r>
                  <w:proofErr w:type="spellEnd"/>
                  <w:r>
                    <w:rPr>
                      <w:color w:val="001B48"/>
                    </w:rPr>
                    <w:t xml:space="preserve"> Noémi</w:t>
                  </w:r>
                  <w:r>
                    <w:rPr>
                      <w:color w:val="001B48"/>
                    </w:rPr>
                    <w:br/>
                    <w:t>PTE ITD Intézetvezető helyettes</w:t>
                  </w:r>
                </w:p>
              </w:tc>
            </w:tr>
            <w:tr w:rsidR="00084CD5" w14:paraId="7DE0CA5B" w14:textId="77777777" w:rsidTr="005655F2">
              <w:trPr>
                <w:tblCellSpacing w:w="6" w:type="dxa"/>
                <w:jc w:val="center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hideMark/>
                </w:tcPr>
                <w:p w14:paraId="490E84A0" w14:textId="77777777" w:rsidR="00084CD5" w:rsidRDefault="00084CD5" w:rsidP="005655F2">
                  <w:pPr>
                    <w:jc w:val="center"/>
                  </w:pPr>
                  <w:r>
                    <w:rPr>
                      <w:color w:val="001B48"/>
                    </w:rPr>
                    <w:t>11:30-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" w:type="dxa"/>
                    <w:left w:w="10" w:type="dxa"/>
                    <w:bottom w:w="10" w:type="dxa"/>
                    <w:right w:w="10" w:type="dxa"/>
                  </w:tcMar>
                  <w:vAlign w:val="center"/>
                  <w:hideMark/>
                </w:tcPr>
                <w:p w14:paraId="4D02C232" w14:textId="77777777" w:rsidR="00084CD5" w:rsidRDefault="00084CD5" w:rsidP="005655F2">
                  <w:pPr>
                    <w:jc w:val="center"/>
                  </w:pPr>
                  <w:r>
                    <w:rPr>
                      <w:rStyle w:val="Kiemels2"/>
                      <w:color w:val="0000FF"/>
                    </w:rPr>
                    <w:t>Állófogadás</w:t>
                  </w:r>
                </w:p>
              </w:tc>
            </w:tr>
          </w:tbl>
          <w:p w14:paraId="33C00F3A" w14:textId="77777777" w:rsidR="00084CD5" w:rsidRDefault="00084CD5" w:rsidP="005655F2">
            <w:pPr>
              <w:pStyle w:val="NormlWeb"/>
            </w:pPr>
            <w:r>
              <w:rPr>
                <w:rStyle w:val="Kiemels2"/>
                <w:color w:val="001B48"/>
                <w:sz w:val="21"/>
                <w:szCs w:val="21"/>
              </w:rPr>
              <w:t>Az eseményen való részvétel ingyenes, de regisztrációhoz kötött:</w:t>
            </w:r>
            <w:r>
              <w:rPr>
                <w:color w:val="001B48"/>
                <w:sz w:val="21"/>
                <w:szCs w:val="21"/>
              </w:rPr>
              <w:t xml:space="preserve"> </w:t>
            </w:r>
            <w:hyperlink r:id="rId6" w:history="1">
              <w:r>
                <w:rPr>
                  <w:rStyle w:val="Hiperhivatkozs"/>
                  <w:sz w:val="21"/>
                  <w:szCs w:val="21"/>
                </w:rPr>
                <w:t>https://itdweb.hu/eit-health-morning-health-talks-2022-2/</w:t>
              </w:r>
            </w:hyperlink>
          </w:p>
        </w:tc>
      </w:tr>
    </w:tbl>
    <w:p w14:paraId="6964C67E" w14:textId="77777777" w:rsidR="00DB4820" w:rsidRDefault="00DB4820"/>
    <w:sectPr w:rsidR="00DB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D5"/>
    <w:rsid w:val="00084CD5"/>
    <w:rsid w:val="00D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BFC"/>
  <w15:chartTrackingRefBased/>
  <w15:docId w15:val="{3BAAEA01-7A77-4A7B-B904-D14D1857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4CD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84C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84CD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8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level.pte.hu/site/redirect?newsletter_id=STE3M2N5dEl1QXZhcWpiTldrci92QT09&amp;recipient=NzBWY3gyamxSTHBmSTcvbUk5cE5sTzBGRktwLzVURkJPek8xTDRxVGJXTT0=&amp;address=https://itdweb.hu/eit-health-morning-health-talks-2022-2/" TargetMode="External"/><Relationship Id="rId5" Type="http://schemas.openxmlformats.org/officeDocument/2006/relationships/hyperlink" Target="http://hirlevel.pte.hu/site/redirect?newsletter_id=STE3M2N5dEl1QXZhcWpiTldrci92QT09&amp;recipient=NzBWY3gyamxSTHBmSTcvbUk5cE5sTzBGRktwLzVURkJPek8xTDRxVGJXTT0=&amp;address=https://www.eithealth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2022-11-22T08:38:00Z</dcterms:created>
  <dcterms:modified xsi:type="dcterms:W3CDTF">2022-11-22T08:38:00Z</dcterms:modified>
</cp:coreProperties>
</file>